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D5" w:rsidRPr="00973C48" w:rsidRDefault="00697BD5" w:rsidP="00697BD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Hlk60837667"/>
      <w:bookmarkStart w:id="1" w:name="_Hlk94515710"/>
      <w:r w:rsidRPr="00973C48">
        <w:rPr>
          <w:rFonts w:cs="Arial"/>
          <w:b/>
          <w:bCs/>
          <w:sz w:val="24"/>
          <w:szCs w:val="24"/>
        </w:rPr>
        <w:t>3GPP TSG-RAN WG3 #122</w:t>
      </w:r>
      <w:r w:rsidRPr="00973C48">
        <w:rPr>
          <w:rFonts w:cs="Arial"/>
          <w:b/>
          <w:bCs/>
          <w:sz w:val="24"/>
          <w:szCs w:val="24"/>
        </w:rPr>
        <w:tab/>
        <w:t xml:space="preserve">               R3-23</w:t>
      </w:r>
      <w:r w:rsidR="008876B4">
        <w:rPr>
          <w:rFonts w:eastAsiaTheme="minorEastAsia" w:cs="Arial" w:hint="eastAsia"/>
          <w:b/>
          <w:bCs/>
          <w:sz w:val="24"/>
          <w:szCs w:val="24"/>
          <w:lang w:eastAsia="zh-CN"/>
        </w:rPr>
        <w:t>7594</w:t>
      </w:r>
    </w:p>
    <w:p w:rsidR="00697BD5" w:rsidRDefault="00697BD5" w:rsidP="00697BD5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bCs/>
          <w:sz w:val="24"/>
          <w:szCs w:val="24"/>
          <w:lang w:eastAsia="zh-CN"/>
        </w:rPr>
      </w:pPr>
      <w:r w:rsidRPr="00973C48">
        <w:rPr>
          <w:rFonts w:cs="Arial"/>
          <w:b/>
          <w:bCs/>
          <w:sz w:val="24"/>
          <w:szCs w:val="24"/>
        </w:rPr>
        <w:t>13th – 17th Nov 2023 Chicago, USA</w:t>
      </w:r>
    </w:p>
    <w:bookmarkEnd w:id="0"/>
    <w:bookmarkEnd w:id="1"/>
    <w:p w:rsidR="000823D6" w:rsidRDefault="000823D6" w:rsidP="000823D6">
      <w:pPr>
        <w:rPr>
          <w:rFonts w:cs="Arial"/>
          <w:lang w:val="en-US"/>
        </w:rPr>
      </w:pP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  <w:r w:rsidRPr="00A56458">
        <w:rPr>
          <w:rFonts w:eastAsiaTheme="minorEastAsia" w:cs="Arial"/>
          <w:b/>
          <w:lang w:eastAsia="zh-CN"/>
        </w:rPr>
        <w:t>Title:</w:t>
      </w:r>
      <w:r w:rsidRPr="00BC04F1">
        <w:rPr>
          <w:rFonts w:eastAsiaTheme="minorEastAsia" w:cs="Arial"/>
          <w:lang w:eastAsia="zh-CN"/>
        </w:rPr>
        <w:tab/>
      </w:r>
      <w:r>
        <w:rPr>
          <w:rFonts w:eastAsiaTheme="minorEastAsia" w:cs="Arial" w:hint="eastAsia"/>
          <w:lang w:eastAsia="zh-CN"/>
        </w:rPr>
        <w:tab/>
      </w:r>
      <w:r w:rsidRPr="00BC04F1">
        <w:rPr>
          <w:rFonts w:eastAsiaTheme="minorEastAsia" w:cs="Arial"/>
          <w:lang w:eastAsia="zh-CN"/>
        </w:rPr>
        <w:t>[Draft]</w:t>
      </w:r>
      <w:r w:rsidRPr="00BC04F1">
        <w:rPr>
          <w:rFonts w:cs="Arial"/>
          <w:color w:val="000000"/>
        </w:rPr>
        <w:t xml:space="preserve"> Reply</w:t>
      </w:r>
      <w:r w:rsidRPr="00BC04F1">
        <w:rPr>
          <w:rFonts w:eastAsiaTheme="minorEastAsia" w:cs="Arial"/>
          <w:lang w:eastAsia="zh-CN"/>
        </w:rPr>
        <w:t xml:space="preserve"> LS on</w:t>
      </w:r>
      <w:r w:rsidRPr="00BC04F1">
        <w:rPr>
          <w:rFonts w:cs="Arial"/>
        </w:rPr>
        <w:t xml:space="preserve"> </w:t>
      </w:r>
      <w:r w:rsidRPr="00BC04F1">
        <w:rPr>
          <w:rFonts w:eastAsiaTheme="minorEastAsia" w:cs="Arial"/>
          <w:lang w:eastAsia="zh-CN"/>
        </w:rPr>
        <w:t>QMC support in RRC_IDLE and RRC_INACTIVE</w:t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  <w:r w:rsidRPr="00A56458">
        <w:rPr>
          <w:rFonts w:eastAsiaTheme="minorEastAsia" w:cs="Arial"/>
          <w:b/>
          <w:lang w:eastAsia="zh-CN"/>
        </w:rPr>
        <w:t>Response to</w:t>
      </w:r>
      <w:proofErr w:type="gramStart"/>
      <w:r w:rsidRPr="00A56458">
        <w:rPr>
          <w:rFonts w:eastAsiaTheme="minorEastAsia" w:cs="Arial"/>
          <w:b/>
          <w:lang w:eastAsia="zh-CN"/>
        </w:rPr>
        <w:t>:</w:t>
      </w:r>
      <w:r w:rsidR="00A56458" w:rsidRPr="00A56458">
        <w:rPr>
          <w:rFonts w:eastAsiaTheme="minorEastAsia" w:cs="Arial"/>
          <w:lang w:eastAsia="zh-CN"/>
        </w:rPr>
        <w:t>R2</w:t>
      </w:r>
      <w:proofErr w:type="gramEnd"/>
      <w:r w:rsidR="00A56458" w:rsidRPr="00A56458">
        <w:rPr>
          <w:rFonts w:eastAsiaTheme="minorEastAsia" w:cs="Arial"/>
          <w:lang w:eastAsia="zh-CN"/>
        </w:rPr>
        <w:t>-2311409</w:t>
      </w:r>
      <w:r w:rsidRPr="00BC04F1">
        <w:rPr>
          <w:rFonts w:eastAsiaTheme="minorEastAsia" w:cs="Arial"/>
          <w:lang w:eastAsia="zh-CN"/>
        </w:rPr>
        <w:t>/R3-235796</w:t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  <w:r w:rsidRPr="00A56458">
        <w:rPr>
          <w:rFonts w:eastAsiaTheme="minorEastAsia" w:cs="Arial"/>
          <w:b/>
          <w:lang w:eastAsia="zh-CN"/>
        </w:rPr>
        <w:t>Release:</w:t>
      </w:r>
      <w:r w:rsidRPr="00A56458">
        <w:rPr>
          <w:rFonts w:eastAsiaTheme="minorEastAsia" w:cs="Arial"/>
          <w:b/>
          <w:lang w:eastAsia="zh-CN"/>
        </w:rPr>
        <w:tab/>
      </w:r>
      <w:r w:rsidR="00A56458">
        <w:rPr>
          <w:rFonts w:eastAsiaTheme="minorEastAsia" w:cs="Arial" w:hint="eastAsia"/>
          <w:lang w:eastAsia="zh-CN"/>
        </w:rPr>
        <w:tab/>
      </w:r>
      <w:r w:rsidRPr="00BC04F1">
        <w:rPr>
          <w:rFonts w:eastAsiaTheme="minorEastAsia" w:cs="Arial"/>
          <w:lang w:eastAsia="zh-CN"/>
        </w:rPr>
        <w:t>Rel-18</w:t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  <w:r w:rsidRPr="00A56458">
        <w:rPr>
          <w:rFonts w:eastAsiaTheme="minorEastAsia" w:cs="Arial"/>
          <w:b/>
          <w:lang w:eastAsia="zh-CN"/>
        </w:rPr>
        <w:t>Work Item:</w:t>
      </w:r>
      <w:r w:rsidRPr="00BC04F1">
        <w:rPr>
          <w:rFonts w:eastAsiaTheme="minorEastAsia" w:cs="Arial"/>
          <w:lang w:eastAsia="zh-CN"/>
        </w:rPr>
        <w:tab/>
      </w:r>
      <w:proofErr w:type="spellStart"/>
      <w:r w:rsidRPr="00BC04F1">
        <w:rPr>
          <w:rFonts w:eastAsiaTheme="minorEastAsia" w:cs="Arial"/>
          <w:lang w:eastAsia="zh-CN"/>
        </w:rPr>
        <w:t>NR_QoE_enh</w:t>
      </w:r>
      <w:proofErr w:type="spellEnd"/>
      <w:r w:rsidRPr="00BC04F1">
        <w:rPr>
          <w:rFonts w:eastAsiaTheme="minorEastAsia" w:cs="Arial"/>
          <w:lang w:eastAsia="zh-CN"/>
        </w:rPr>
        <w:t>-Core</w:t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  <w:r w:rsidRPr="00A56458">
        <w:rPr>
          <w:rFonts w:eastAsiaTheme="minorEastAsia" w:cs="Arial"/>
          <w:b/>
          <w:lang w:eastAsia="zh-CN"/>
        </w:rPr>
        <w:t>Source:</w:t>
      </w:r>
      <w:r w:rsidRPr="00A56458">
        <w:rPr>
          <w:rFonts w:eastAsiaTheme="minorEastAsia" w:cs="Arial"/>
          <w:b/>
          <w:lang w:eastAsia="zh-CN"/>
        </w:rPr>
        <w:tab/>
      </w:r>
      <w:r w:rsidRPr="00BC04F1">
        <w:rPr>
          <w:rFonts w:eastAsiaTheme="minorEastAsia" w:cs="Arial"/>
          <w:lang w:eastAsia="zh-CN"/>
        </w:rPr>
        <w:tab/>
      </w:r>
      <w:proofErr w:type="gramStart"/>
      <w:r w:rsidR="008876B4">
        <w:rPr>
          <w:rFonts w:cs="Arial" w:hint="eastAsia"/>
          <w:bCs/>
        </w:rPr>
        <w:t>CATT(</w:t>
      </w:r>
      <w:proofErr w:type="gramEnd"/>
      <w:r w:rsidR="008876B4">
        <w:rPr>
          <w:rFonts w:cs="Arial" w:hint="eastAsia"/>
          <w:bCs/>
        </w:rPr>
        <w:t>to be RAN3)</w:t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  <w:r w:rsidRPr="00A56458">
        <w:rPr>
          <w:rFonts w:eastAsiaTheme="minorEastAsia" w:cs="Arial"/>
          <w:b/>
          <w:lang w:eastAsia="zh-CN"/>
        </w:rPr>
        <w:t>To:</w:t>
      </w:r>
      <w:r w:rsidRPr="00A56458">
        <w:rPr>
          <w:rFonts w:eastAsiaTheme="minorEastAsia" w:cs="Arial"/>
          <w:b/>
          <w:lang w:eastAsia="zh-CN"/>
        </w:rPr>
        <w:tab/>
      </w:r>
      <w:r w:rsidRPr="00A56458">
        <w:rPr>
          <w:rFonts w:eastAsiaTheme="minorEastAsia" w:cs="Arial"/>
          <w:b/>
          <w:lang w:eastAsia="zh-CN"/>
        </w:rPr>
        <w:tab/>
      </w:r>
      <w:r>
        <w:rPr>
          <w:rFonts w:eastAsiaTheme="minorEastAsia" w:cs="Arial" w:hint="eastAsia"/>
          <w:lang w:eastAsia="zh-CN"/>
        </w:rPr>
        <w:tab/>
      </w:r>
      <w:r w:rsidRPr="00BC04F1">
        <w:rPr>
          <w:rFonts w:eastAsiaTheme="minorEastAsia" w:cs="Arial"/>
          <w:lang w:eastAsia="zh-CN"/>
        </w:rPr>
        <w:t>RAN2, SA5</w:t>
      </w:r>
    </w:p>
    <w:p w:rsidR="00697BD5" w:rsidRPr="00A56458" w:rsidRDefault="00697BD5" w:rsidP="00697BD5">
      <w:pPr>
        <w:pStyle w:val="a6"/>
        <w:rPr>
          <w:rFonts w:eastAsiaTheme="minorEastAsia" w:cs="Arial"/>
          <w:b/>
          <w:lang w:eastAsia="zh-CN"/>
        </w:rPr>
      </w:pPr>
      <w:r w:rsidRPr="00A56458">
        <w:rPr>
          <w:rFonts w:eastAsiaTheme="minorEastAsia" w:cs="Arial"/>
          <w:b/>
          <w:lang w:eastAsia="zh-CN"/>
        </w:rPr>
        <w:t>Cc:</w:t>
      </w:r>
      <w:r w:rsidRPr="00A56458">
        <w:rPr>
          <w:rFonts w:eastAsiaTheme="minorEastAsia" w:cs="Arial"/>
          <w:b/>
          <w:lang w:eastAsia="zh-CN"/>
        </w:rPr>
        <w:tab/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</w:p>
    <w:p w:rsidR="00697BD5" w:rsidRPr="00A56458" w:rsidRDefault="00697BD5" w:rsidP="00697BD5">
      <w:pPr>
        <w:pStyle w:val="a6"/>
        <w:rPr>
          <w:rFonts w:eastAsiaTheme="minorEastAsia" w:cs="Arial"/>
          <w:b/>
          <w:lang w:eastAsia="zh-CN"/>
        </w:rPr>
      </w:pPr>
      <w:r w:rsidRPr="00A56458">
        <w:rPr>
          <w:rFonts w:eastAsiaTheme="minorEastAsia" w:cs="Arial"/>
          <w:b/>
          <w:lang w:eastAsia="zh-CN"/>
        </w:rPr>
        <w:t xml:space="preserve">Contact Person:          </w:t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  <w:r w:rsidRPr="00A56458">
        <w:rPr>
          <w:rFonts w:eastAsiaTheme="minorEastAsia" w:cs="Arial"/>
          <w:b/>
          <w:lang w:eastAsia="zh-CN"/>
        </w:rPr>
        <w:t xml:space="preserve">Name:    </w:t>
      </w:r>
      <w:r w:rsidRPr="00BC04F1">
        <w:rPr>
          <w:rFonts w:eastAsiaTheme="minorEastAsia" w:cs="Arial"/>
          <w:lang w:eastAsia="zh-CN"/>
        </w:rPr>
        <w:t xml:space="preserve">       Chunlin Ni</w:t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  <w:r w:rsidRPr="00A56458">
        <w:rPr>
          <w:rFonts w:eastAsiaTheme="minorEastAsia" w:cs="Arial"/>
          <w:b/>
          <w:lang w:eastAsia="zh-CN"/>
        </w:rPr>
        <w:t xml:space="preserve">E-mail Address: </w:t>
      </w:r>
      <w:r w:rsidRPr="00BC04F1">
        <w:rPr>
          <w:rFonts w:eastAsiaTheme="minorEastAsia" w:cs="Arial"/>
          <w:lang w:eastAsia="zh-CN"/>
        </w:rPr>
        <w:t xml:space="preserve"> </w:t>
      </w:r>
      <w:proofErr w:type="spellStart"/>
      <w:r w:rsidRPr="00BC04F1">
        <w:rPr>
          <w:rFonts w:eastAsiaTheme="minorEastAsia" w:cs="Arial"/>
          <w:lang w:eastAsia="zh-CN"/>
        </w:rPr>
        <w:t>nichunlin</w:t>
      </w:r>
      <w:proofErr w:type="spellEnd"/>
      <w:r w:rsidRPr="00BC04F1">
        <w:rPr>
          <w:rFonts w:eastAsiaTheme="minorEastAsia" w:cs="Arial"/>
          <w:lang w:eastAsia="zh-CN"/>
        </w:rPr>
        <w:t xml:space="preserve"> (at) </w:t>
      </w:r>
      <w:proofErr w:type="spellStart"/>
      <w:proofErr w:type="gramStart"/>
      <w:r w:rsidRPr="00BC04F1">
        <w:rPr>
          <w:rFonts w:eastAsiaTheme="minorEastAsia" w:cs="Arial"/>
          <w:lang w:eastAsia="zh-CN"/>
        </w:rPr>
        <w:t>catt</w:t>
      </w:r>
      <w:proofErr w:type="spellEnd"/>
      <w:proofErr w:type="gramEnd"/>
      <w:r w:rsidRPr="00BC04F1">
        <w:rPr>
          <w:rFonts w:eastAsiaTheme="minorEastAsia" w:cs="Arial"/>
          <w:lang w:eastAsia="zh-CN"/>
        </w:rPr>
        <w:t xml:space="preserve"> (dot) </w:t>
      </w:r>
      <w:proofErr w:type="spellStart"/>
      <w:r w:rsidRPr="00BC04F1">
        <w:rPr>
          <w:rFonts w:eastAsiaTheme="minorEastAsia" w:cs="Arial"/>
          <w:lang w:eastAsia="zh-CN"/>
        </w:rPr>
        <w:t>cn</w:t>
      </w:r>
      <w:proofErr w:type="spellEnd"/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</w:p>
    <w:p w:rsidR="00697BD5" w:rsidRPr="00A56458" w:rsidRDefault="00697BD5" w:rsidP="00697BD5">
      <w:pPr>
        <w:pStyle w:val="a6"/>
        <w:rPr>
          <w:rFonts w:eastAsiaTheme="minorEastAsia" w:cs="Arial"/>
          <w:b/>
          <w:lang w:eastAsia="zh-CN"/>
        </w:rPr>
      </w:pPr>
      <w:r w:rsidRPr="00A56458">
        <w:rPr>
          <w:rFonts w:eastAsiaTheme="minorEastAsia" w:cs="Arial"/>
          <w:b/>
          <w:lang w:eastAsia="zh-CN"/>
        </w:rPr>
        <w:t>Send any reply LS to:</w:t>
      </w:r>
      <w:r w:rsidRPr="00A56458">
        <w:rPr>
          <w:rFonts w:eastAsiaTheme="minorEastAsia" w:cs="Arial"/>
          <w:b/>
          <w:lang w:eastAsia="zh-CN"/>
        </w:rPr>
        <w:tab/>
        <w:t xml:space="preserve">3GPP Liaisons Coordinator, mailto:3GPPLiaison@etsi.org </w:t>
      </w:r>
      <w:r w:rsidRPr="00A56458">
        <w:rPr>
          <w:rFonts w:eastAsiaTheme="minorEastAsia" w:cs="Arial"/>
          <w:b/>
          <w:lang w:eastAsia="zh-CN"/>
        </w:rPr>
        <w:tab/>
      </w:r>
    </w:p>
    <w:p w:rsidR="00697BD5" w:rsidRPr="00A56458" w:rsidRDefault="00697BD5" w:rsidP="00697BD5">
      <w:pPr>
        <w:pStyle w:val="a6"/>
        <w:rPr>
          <w:rFonts w:eastAsiaTheme="minorEastAsia" w:cs="Arial"/>
          <w:b/>
          <w:lang w:eastAsia="zh-CN"/>
        </w:rPr>
      </w:pPr>
      <w:r w:rsidRPr="00A56458">
        <w:rPr>
          <w:rFonts w:eastAsiaTheme="minorEastAsia" w:cs="Arial"/>
          <w:b/>
          <w:lang w:eastAsia="zh-CN"/>
        </w:rPr>
        <w:t>Attachments:</w:t>
      </w:r>
      <w:r w:rsidRPr="00A56458">
        <w:rPr>
          <w:rFonts w:eastAsiaTheme="minorEastAsia" w:cs="Arial"/>
          <w:b/>
          <w:lang w:eastAsia="zh-CN"/>
        </w:rPr>
        <w:tab/>
        <w:t>-</w:t>
      </w:r>
    </w:p>
    <w:p w:rsidR="00697BD5" w:rsidRPr="008E177F" w:rsidRDefault="00697BD5" w:rsidP="00697BD5">
      <w:pPr>
        <w:pBdr>
          <w:bottom w:val="single" w:sz="4" w:space="1" w:color="auto"/>
        </w:pBdr>
        <w:rPr>
          <w:rFonts w:cs="Arial"/>
        </w:rPr>
      </w:pPr>
    </w:p>
    <w:p w:rsidR="00697BD5" w:rsidRPr="00BC04F1" w:rsidRDefault="008876B4" w:rsidP="00697BD5">
      <w:pPr>
        <w:rPr>
          <w:rFonts w:eastAsiaTheme="minorEastAsia" w:cs="Arial"/>
          <w:bCs/>
        </w:rPr>
      </w:pPr>
      <w:r>
        <w:rPr>
          <w:rFonts w:hint="eastAsia"/>
        </w:rPr>
        <w:t>RAN3</w:t>
      </w:r>
      <w:r w:rsidRPr="004C0896">
        <w:t xml:space="preserve"> thanks RAN2 for the liaison on</w:t>
      </w:r>
      <w:r w:rsidRPr="00BC04F1">
        <w:rPr>
          <w:rFonts w:cs="Arial"/>
        </w:rPr>
        <w:t xml:space="preserve"> </w:t>
      </w:r>
      <w:r w:rsidR="00697BD5" w:rsidRPr="00BC04F1">
        <w:rPr>
          <w:rFonts w:cs="Arial"/>
          <w:bCs/>
        </w:rPr>
        <w:t>QMC support in RRC_IDLE and RRC_INACTIVE</w:t>
      </w:r>
      <w:r>
        <w:rPr>
          <w:rFonts w:eastAsiaTheme="minorEastAsia" w:cs="Arial" w:hint="eastAsia"/>
          <w:color w:val="000000" w:themeColor="text1"/>
        </w:rPr>
        <w:t>.</w:t>
      </w:r>
      <w:r w:rsidR="00697BD5" w:rsidRPr="00BC04F1">
        <w:rPr>
          <w:rFonts w:eastAsiaTheme="minorEastAsia" w:cs="Arial"/>
          <w:color w:val="000000" w:themeColor="text1"/>
        </w:rPr>
        <w:t xml:space="preserve"> </w:t>
      </w:r>
      <w:r>
        <w:rPr>
          <w:rFonts w:eastAsiaTheme="minorEastAsia" w:cs="Arial" w:hint="eastAsia"/>
          <w:color w:val="000000" w:themeColor="text1"/>
        </w:rPr>
        <w:t>And RAN3 would c</w:t>
      </w:r>
      <w:r w:rsidRPr="00BC04F1">
        <w:rPr>
          <w:rFonts w:eastAsiaTheme="minorEastAsia" w:cs="Arial"/>
          <w:color w:val="000000" w:themeColor="text1"/>
        </w:rPr>
        <w:t>onfirm</w:t>
      </w:r>
      <w:r>
        <w:rPr>
          <w:rFonts w:eastAsiaTheme="minorEastAsia" w:cs="Arial" w:hint="eastAsia"/>
          <w:color w:val="000000" w:themeColor="text1"/>
        </w:rPr>
        <w:t xml:space="preserve"> </w:t>
      </w:r>
      <w:r w:rsidR="00697BD5" w:rsidRPr="00BC04F1">
        <w:rPr>
          <w:rFonts w:eastAsiaTheme="minorEastAsia" w:cs="Arial"/>
          <w:color w:val="000000" w:themeColor="text1"/>
        </w:rPr>
        <w:t xml:space="preserve">that UE-based solution is adopted to store QoE configuration in </w:t>
      </w:r>
      <w:r w:rsidR="00697BD5" w:rsidRPr="00BC04F1">
        <w:rPr>
          <w:rFonts w:cs="Arial"/>
          <w:bCs/>
        </w:rPr>
        <w:t>RRC_IDLE and RRC_INACTIVE</w:t>
      </w:r>
      <w:r w:rsidR="00697BD5" w:rsidRPr="00BC04F1">
        <w:rPr>
          <w:rFonts w:eastAsiaTheme="minorEastAsia" w:cs="Arial"/>
          <w:bCs/>
        </w:rPr>
        <w:t xml:space="preserve"> state.</w:t>
      </w:r>
    </w:p>
    <w:p w:rsidR="00697BD5" w:rsidRPr="00BC04F1" w:rsidRDefault="00697BD5" w:rsidP="00697BD5">
      <w:pPr>
        <w:rPr>
          <w:rFonts w:eastAsiaTheme="minorEastAsia" w:cs="Arial"/>
        </w:rPr>
      </w:pPr>
      <w:r w:rsidRPr="00BC04F1">
        <w:rPr>
          <w:rFonts w:eastAsiaTheme="minorEastAsia" w:cs="Arial"/>
          <w:bCs/>
        </w:rPr>
        <w:t>To support UE-based solution, a</w:t>
      </w:r>
      <w:r w:rsidRPr="00BC04F1">
        <w:rPr>
          <w:rFonts w:eastAsiaTheme="minorEastAsia" w:cs="Arial"/>
          <w:color w:val="000000" w:themeColor="text1"/>
        </w:rPr>
        <w:t xml:space="preserve"> mapping of MCE IP address and MCE ID should be configured to gNB by OAM which is similar to the solution of logged MDT.</w:t>
      </w:r>
    </w:p>
    <w:p w:rsidR="00697BD5" w:rsidRPr="00BC04F1" w:rsidRDefault="00697BD5" w:rsidP="00697BD5">
      <w:pPr>
        <w:rPr>
          <w:rFonts w:cs="Arial"/>
        </w:rPr>
      </w:pPr>
      <w:r w:rsidRPr="00BC04F1">
        <w:rPr>
          <w:rFonts w:cs="Arial"/>
          <w:bCs/>
        </w:rPr>
        <w:t>After the UE transits from the RRC_IDLE</w:t>
      </w:r>
      <w:r w:rsidRPr="00BC04F1">
        <w:rPr>
          <w:rFonts w:eastAsiaTheme="minorEastAsia" w:cs="Arial"/>
          <w:bCs/>
        </w:rPr>
        <w:t>/RRC_INACTIVE</w:t>
      </w:r>
      <w:r w:rsidRPr="00BC04F1">
        <w:rPr>
          <w:rFonts w:cs="Arial"/>
          <w:bCs/>
        </w:rPr>
        <w:t xml:space="preserve"> to RRC_CONNECTED state, </w:t>
      </w:r>
      <w:r w:rsidRPr="00BC04F1">
        <w:rPr>
          <w:rFonts w:eastAsiaTheme="minorEastAsia" w:cs="Arial"/>
          <w:bCs/>
        </w:rPr>
        <w:t>the following</w:t>
      </w:r>
      <w:r w:rsidRPr="00BC04F1">
        <w:rPr>
          <w:rFonts w:cs="Arial"/>
          <w:bCs/>
        </w:rPr>
        <w:t xml:space="preserve"> information should b</w:t>
      </w:r>
      <w:r w:rsidRPr="00BC04F1">
        <w:rPr>
          <w:rFonts w:cs="Arial"/>
        </w:rPr>
        <w:t>e provided from UE to the connected gNB:</w:t>
      </w:r>
    </w:p>
    <w:p w:rsidR="00697BD5" w:rsidRPr="00BC04F1" w:rsidRDefault="00697BD5" w:rsidP="00697BD5">
      <w:pPr>
        <w:pStyle w:val="aa"/>
        <w:numPr>
          <w:ilvl w:val="0"/>
          <w:numId w:val="19"/>
        </w:numPr>
        <w:spacing w:after="180"/>
        <w:ind w:firstLineChars="0"/>
        <w:contextualSpacing/>
        <w:jc w:val="left"/>
        <w:rPr>
          <w:rFonts w:cs="Arial"/>
        </w:rPr>
      </w:pPr>
      <w:r w:rsidRPr="00BC04F1">
        <w:rPr>
          <w:rFonts w:cs="Arial"/>
        </w:rPr>
        <w:t>QoE reference.</w:t>
      </w:r>
    </w:p>
    <w:p w:rsidR="00697BD5" w:rsidRPr="00BC04F1" w:rsidRDefault="00697BD5" w:rsidP="00697BD5">
      <w:pPr>
        <w:pStyle w:val="aa"/>
        <w:numPr>
          <w:ilvl w:val="0"/>
          <w:numId w:val="19"/>
        </w:numPr>
        <w:spacing w:after="180"/>
        <w:ind w:firstLineChars="0"/>
        <w:contextualSpacing/>
        <w:jc w:val="left"/>
        <w:rPr>
          <w:rFonts w:cs="Arial"/>
        </w:rPr>
      </w:pPr>
      <w:r w:rsidRPr="00BC04F1">
        <w:rPr>
          <w:rFonts w:cs="Arial"/>
        </w:rPr>
        <w:t xml:space="preserve">The </w:t>
      </w:r>
      <w:r w:rsidR="00102976">
        <w:rPr>
          <w:rFonts w:cs="Arial" w:hint="eastAsia"/>
        </w:rPr>
        <w:t>MCE</w:t>
      </w:r>
      <w:r w:rsidR="00102976" w:rsidRPr="00BC04F1">
        <w:rPr>
          <w:rFonts w:cs="Arial"/>
        </w:rPr>
        <w:t xml:space="preserve"> ID</w:t>
      </w:r>
      <w:r w:rsidR="00102976">
        <w:rPr>
          <w:rFonts w:cs="Arial" w:hint="eastAsia"/>
        </w:rPr>
        <w:t xml:space="preserve"> </w:t>
      </w:r>
      <w:r w:rsidR="00102976" w:rsidRPr="00BC04F1">
        <w:rPr>
          <w:rFonts w:cs="Arial"/>
        </w:rPr>
        <w:t>or</w:t>
      </w:r>
      <w:r w:rsidR="00102976">
        <w:rPr>
          <w:rFonts w:cs="Arial" w:hint="eastAsia"/>
        </w:rPr>
        <w:t xml:space="preserve"> MCE </w:t>
      </w:r>
      <w:r w:rsidRPr="00BC04F1">
        <w:rPr>
          <w:rFonts w:cs="Arial"/>
        </w:rPr>
        <w:t>IP address.</w:t>
      </w:r>
      <w:bookmarkStart w:id="2" w:name="_GoBack"/>
      <w:bookmarkEnd w:id="2"/>
    </w:p>
    <w:p w:rsidR="00697BD5" w:rsidRPr="00BC04F1" w:rsidRDefault="00697BD5" w:rsidP="00697BD5">
      <w:pPr>
        <w:pStyle w:val="aa"/>
        <w:numPr>
          <w:ilvl w:val="0"/>
          <w:numId w:val="19"/>
        </w:numPr>
        <w:spacing w:after="180"/>
        <w:ind w:firstLineChars="0"/>
        <w:contextualSpacing/>
        <w:jc w:val="left"/>
        <w:rPr>
          <w:rFonts w:cs="Arial"/>
        </w:rPr>
      </w:pPr>
      <w:r w:rsidRPr="00BC04F1">
        <w:rPr>
          <w:rFonts w:cs="Arial"/>
        </w:rPr>
        <w:t xml:space="preserve">The </w:t>
      </w:r>
      <w:proofErr w:type="spellStart"/>
      <w:r w:rsidRPr="00BC04F1">
        <w:rPr>
          <w:rFonts w:cs="Arial"/>
        </w:rPr>
        <w:t>measConfigAppLayerID</w:t>
      </w:r>
      <w:proofErr w:type="spellEnd"/>
      <w:r w:rsidRPr="00BC04F1">
        <w:rPr>
          <w:rFonts w:cs="Arial"/>
        </w:rPr>
        <w:t>.</w:t>
      </w:r>
    </w:p>
    <w:p w:rsidR="00697BD5" w:rsidRPr="00BC04F1" w:rsidRDefault="00697BD5" w:rsidP="00697BD5">
      <w:pPr>
        <w:pStyle w:val="aa"/>
        <w:numPr>
          <w:ilvl w:val="0"/>
          <w:numId w:val="19"/>
        </w:numPr>
        <w:spacing w:after="180"/>
        <w:ind w:firstLineChars="0"/>
        <w:contextualSpacing/>
        <w:jc w:val="left"/>
        <w:rPr>
          <w:rFonts w:cs="Arial"/>
        </w:rPr>
      </w:pPr>
      <w:r w:rsidRPr="00BC04F1">
        <w:rPr>
          <w:rFonts w:cs="Arial"/>
        </w:rPr>
        <w:t>Service type.</w:t>
      </w:r>
    </w:p>
    <w:p w:rsidR="00697BD5" w:rsidRPr="00BC04F1" w:rsidRDefault="00697BD5" w:rsidP="00697BD5">
      <w:pPr>
        <w:pStyle w:val="aa"/>
        <w:numPr>
          <w:ilvl w:val="0"/>
          <w:numId w:val="19"/>
        </w:numPr>
        <w:spacing w:after="180"/>
        <w:ind w:firstLineChars="0"/>
        <w:contextualSpacing/>
        <w:jc w:val="left"/>
        <w:rPr>
          <w:rFonts w:cs="Arial"/>
        </w:rPr>
      </w:pPr>
      <w:r w:rsidRPr="00BC04F1">
        <w:rPr>
          <w:rFonts w:cs="Arial"/>
        </w:rPr>
        <w:t>QoE measurement type (s-based or m-based measurement) for MBS broadcast service.</w:t>
      </w:r>
    </w:p>
    <w:p w:rsidR="00697BD5" w:rsidRPr="00BC04F1" w:rsidRDefault="00697BD5" w:rsidP="00697BD5">
      <w:pPr>
        <w:pStyle w:val="aa"/>
        <w:numPr>
          <w:ilvl w:val="0"/>
          <w:numId w:val="19"/>
        </w:numPr>
        <w:spacing w:after="180"/>
        <w:ind w:firstLineChars="0"/>
        <w:contextualSpacing/>
        <w:jc w:val="left"/>
        <w:rPr>
          <w:rFonts w:cs="Arial"/>
        </w:rPr>
      </w:pPr>
      <w:r w:rsidRPr="00BC04F1">
        <w:rPr>
          <w:rFonts w:cs="Arial"/>
        </w:rPr>
        <w:t>Available RAN visible QoE metrics.</w:t>
      </w:r>
    </w:p>
    <w:p w:rsidR="00697BD5" w:rsidRPr="00BC04F1" w:rsidRDefault="00697BD5" w:rsidP="00697BD5">
      <w:pPr>
        <w:pStyle w:val="aa"/>
        <w:numPr>
          <w:ilvl w:val="0"/>
          <w:numId w:val="19"/>
        </w:numPr>
        <w:spacing w:after="180"/>
        <w:ind w:firstLineChars="0"/>
        <w:contextualSpacing/>
        <w:jc w:val="left"/>
        <w:rPr>
          <w:rFonts w:eastAsia="Times New Roman" w:cs="Arial"/>
        </w:rPr>
      </w:pPr>
      <w:r w:rsidRPr="00BC04F1">
        <w:rPr>
          <w:rFonts w:cs="Arial"/>
        </w:rPr>
        <w:t>Status of MBS QoE measurement session</w:t>
      </w:r>
      <w:r w:rsidRPr="00BC04F1">
        <w:rPr>
          <w:rFonts w:eastAsia="Times New Roman" w:cs="Arial"/>
        </w:rPr>
        <w:t>.</w:t>
      </w:r>
    </w:p>
    <w:p w:rsidR="00697BD5" w:rsidRPr="00BC04F1" w:rsidRDefault="008876B4" w:rsidP="00697BD5">
      <w:pPr>
        <w:pStyle w:val="aa"/>
        <w:numPr>
          <w:ilvl w:val="0"/>
          <w:numId w:val="19"/>
        </w:numPr>
        <w:spacing w:after="180"/>
        <w:ind w:firstLineChars="0"/>
        <w:contextualSpacing/>
        <w:jc w:val="left"/>
        <w:rPr>
          <w:rFonts w:cs="Arial"/>
        </w:rPr>
      </w:pPr>
      <w:r>
        <w:rPr>
          <w:rFonts w:cs="Arial"/>
        </w:rPr>
        <w:t>A</w:t>
      </w:r>
      <w:r>
        <w:rPr>
          <w:rFonts w:cs="Arial" w:hint="eastAsia"/>
        </w:rPr>
        <w:t>rea</w:t>
      </w:r>
      <w:r w:rsidR="00697BD5" w:rsidRPr="00BC04F1">
        <w:rPr>
          <w:rFonts w:cs="Arial"/>
        </w:rPr>
        <w:t xml:space="preserve"> scope</w:t>
      </w:r>
    </w:p>
    <w:p w:rsidR="00697BD5" w:rsidRPr="008E177F" w:rsidRDefault="00697BD5" w:rsidP="00697BD5">
      <w:pPr>
        <w:pBdr>
          <w:bottom w:val="single" w:sz="4" w:space="1" w:color="auto"/>
        </w:pBdr>
        <w:rPr>
          <w:rFonts w:cs="Arial"/>
        </w:rPr>
      </w:pPr>
    </w:p>
    <w:p w:rsidR="00697BD5" w:rsidRPr="00A56458" w:rsidRDefault="00697BD5" w:rsidP="00697BD5">
      <w:pPr>
        <w:pStyle w:val="a6"/>
        <w:rPr>
          <w:rFonts w:eastAsiaTheme="minorEastAsia" w:cs="Arial"/>
          <w:b/>
          <w:lang w:eastAsia="zh-CN"/>
        </w:rPr>
      </w:pPr>
      <w:r w:rsidRPr="00A56458">
        <w:rPr>
          <w:rFonts w:eastAsiaTheme="minorEastAsia" w:cs="Arial"/>
          <w:b/>
          <w:lang w:eastAsia="zh-CN"/>
        </w:rPr>
        <w:t>2. Actions:</w:t>
      </w:r>
    </w:p>
    <w:p w:rsidR="00697BD5" w:rsidRPr="00A56458" w:rsidRDefault="00697BD5" w:rsidP="00697BD5">
      <w:pPr>
        <w:pStyle w:val="a6"/>
        <w:rPr>
          <w:rFonts w:eastAsiaTheme="minorEastAsia" w:cs="Arial"/>
          <w:b/>
          <w:lang w:eastAsia="zh-CN"/>
        </w:rPr>
      </w:pPr>
      <w:r w:rsidRPr="00A56458">
        <w:rPr>
          <w:rFonts w:eastAsiaTheme="minorEastAsia" w:cs="Arial"/>
          <w:b/>
          <w:lang w:eastAsia="zh-CN"/>
        </w:rPr>
        <w:t>To RAN2:</w:t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  <w:r w:rsidRPr="00A56458">
        <w:rPr>
          <w:rFonts w:eastAsiaTheme="minorEastAsia" w:cs="Arial"/>
          <w:b/>
          <w:lang w:eastAsia="zh-CN"/>
        </w:rPr>
        <w:t xml:space="preserve">ACTION: </w:t>
      </w:r>
      <w:r w:rsidRPr="00A56458">
        <w:rPr>
          <w:rFonts w:eastAsiaTheme="minorEastAsia" w:cs="Arial"/>
          <w:b/>
          <w:lang w:eastAsia="zh-CN"/>
        </w:rPr>
        <w:tab/>
      </w:r>
      <w:r w:rsidRPr="00BC04F1">
        <w:rPr>
          <w:rFonts w:eastAsiaTheme="minorEastAsia" w:cs="Arial"/>
          <w:lang w:eastAsia="zh-CN"/>
        </w:rPr>
        <w:t xml:space="preserve">RAN3 kindly asks RAN2 and SA5 to take the above information into account. </w:t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</w:p>
    <w:p w:rsidR="00697BD5" w:rsidRPr="00A56458" w:rsidRDefault="00697BD5" w:rsidP="00697BD5">
      <w:pPr>
        <w:pStyle w:val="a6"/>
        <w:rPr>
          <w:rFonts w:eastAsiaTheme="minorEastAsia" w:cs="Arial"/>
          <w:b/>
          <w:lang w:eastAsia="zh-CN"/>
        </w:rPr>
      </w:pPr>
      <w:r w:rsidRPr="00A56458">
        <w:rPr>
          <w:rFonts w:eastAsiaTheme="minorEastAsia" w:cs="Arial"/>
          <w:b/>
          <w:lang w:eastAsia="zh-CN"/>
        </w:rPr>
        <w:t>3. Date of Next TSG-RAN3 Meetings:</w:t>
      </w:r>
    </w:p>
    <w:p w:rsidR="00E168EA" w:rsidRPr="002854A8" w:rsidRDefault="00E168EA" w:rsidP="008876B4">
      <w:pPr>
        <w:tabs>
          <w:tab w:val="left" w:pos="4685"/>
        </w:tabs>
        <w:ind w:left="2268" w:hanging="2268"/>
        <w:rPr>
          <w:rFonts w:cs="Arial"/>
          <w:bCs/>
          <w:color w:val="000000"/>
        </w:rPr>
      </w:pPr>
      <w:r w:rsidRPr="002854A8">
        <w:rPr>
          <w:rFonts w:cs="Arial"/>
          <w:bCs/>
          <w:color w:val="000000"/>
        </w:rPr>
        <w:t>TSG RAN WG</w:t>
      </w:r>
      <w:r w:rsidR="008876B4">
        <w:rPr>
          <w:rFonts w:cs="Arial" w:hint="eastAsia"/>
          <w:bCs/>
          <w:color w:val="000000"/>
        </w:rPr>
        <w:t>3</w:t>
      </w:r>
      <w:r w:rsidRPr="002854A8">
        <w:rPr>
          <w:rFonts w:cs="Arial"/>
          <w:bCs/>
          <w:color w:val="000000"/>
        </w:rPr>
        <w:t xml:space="preserve"> Meeting #1</w:t>
      </w:r>
      <w:r w:rsidR="008876B4">
        <w:rPr>
          <w:rFonts w:cs="Arial"/>
          <w:bCs/>
          <w:color w:val="000000"/>
        </w:rPr>
        <w:t>2</w:t>
      </w:r>
      <w:r w:rsidR="008876B4">
        <w:rPr>
          <w:rFonts w:cs="Arial" w:hint="eastAsia"/>
          <w:bCs/>
          <w:color w:val="000000"/>
        </w:rPr>
        <w:t>3</w:t>
      </w:r>
      <w:r w:rsidRPr="002854A8"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>26</w:t>
      </w:r>
      <w:r>
        <w:rPr>
          <w:rFonts w:cs="Arial"/>
          <w:bCs/>
          <w:color w:val="000000"/>
          <w:vertAlign w:val="superscript"/>
        </w:rPr>
        <w:t>th</w:t>
      </w:r>
      <w:r w:rsidRPr="002854A8">
        <w:rPr>
          <w:rFonts w:cs="Arial"/>
          <w:bCs/>
          <w:color w:val="000000"/>
        </w:rPr>
        <w:t xml:space="preserve"> </w:t>
      </w:r>
      <w:r>
        <w:rPr>
          <w:rFonts w:cs="Arial"/>
          <w:bCs/>
          <w:color w:val="000000"/>
        </w:rPr>
        <w:t xml:space="preserve">Feb </w:t>
      </w:r>
      <w:r w:rsidRPr="002854A8">
        <w:rPr>
          <w:rFonts w:cs="Arial"/>
          <w:bCs/>
          <w:color w:val="000000"/>
        </w:rPr>
        <w:t xml:space="preserve">– </w:t>
      </w:r>
      <w:r>
        <w:rPr>
          <w:rFonts w:cs="Arial"/>
          <w:bCs/>
          <w:color w:val="000000"/>
        </w:rPr>
        <w:t>01</w:t>
      </w:r>
      <w:r>
        <w:rPr>
          <w:rFonts w:cs="Arial"/>
          <w:bCs/>
          <w:color w:val="000000"/>
          <w:vertAlign w:val="superscript"/>
        </w:rPr>
        <w:t>st</w:t>
      </w:r>
      <w:r w:rsidRPr="002854A8">
        <w:rPr>
          <w:rFonts w:cs="Arial"/>
          <w:bCs/>
          <w:color w:val="000000"/>
        </w:rPr>
        <w:t xml:space="preserve"> </w:t>
      </w:r>
      <w:r>
        <w:rPr>
          <w:rFonts w:cs="Arial"/>
          <w:bCs/>
          <w:color w:val="000000"/>
        </w:rPr>
        <w:t>March</w:t>
      </w:r>
      <w:r w:rsidRPr="002854A8">
        <w:rPr>
          <w:rFonts w:cs="Arial"/>
          <w:bCs/>
          <w:color w:val="000000"/>
        </w:rPr>
        <w:t xml:space="preserve"> 202</w:t>
      </w:r>
      <w:r>
        <w:rPr>
          <w:rFonts w:cs="Arial"/>
          <w:bCs/>
          <w:color w:val="000000"/>
        </w:rPr>
        <w:t>4</w:t>
      </w:r>
      <w:r w:rsidR="008876B4">
        <w:rPr>
          <w:rFonts w:cs="Arial" w:hint="eastAsia"/>
          <w:bCs/>
          <w:color w:val="000000"/>
        </w:rPr>
        <w:t xml:space="preserve"> </w:t>
      </w:r>
      <w:r>
        <w:rPr>
          <w:rFonts w:cs="Arial"/>
          <w:bCs/>
          <w:color w:val="000000"/>
        </w:rPr>
        <w:tab/>
      </w:r>
      <w:r w:rsidRPr="006D1684">
        <w:rPr>
          <w:rFonts w:cs="Arial"/>
          <w:bCs/>
          <w:color w:val="000000"/>
        </w:rPr>
        <w:t>Athens, GR</w:t>
      </w:r>
    </w:p>
    <w:p w:rsidR="00697BD5" w:rsidRPr="00BC04F1" w:rsidRDefault="00697BD5" w:rsidP="00697BD5">
      <w:pPr>
        <w:pStyle w:val="a6"/>
        <w:rPr>
          <w:rFonts w:eastAsiaTheme="minorEastAsia" w:cs="Arial"/>
          <w:lang w:eastAsia="zh-CN"/>
        </w:rPr>
      </w:pPr>
    </w:p>
    <w:p w:rsidR="00697BD5" w:rsidRPr="00B2078B" w:rsidRDefault="00697BD5" w:rsidP="000823D6">
      <w:pPr>
        <w:rPr>
          <w:rFonts w:cs="Arial"/>
          <w:lang w:val="en-US"/>
        </w:rPr>
      </w:pPr>
    </w:p>
    <w:sectPr w:rsidR="00697BD5" w:rsidRPr="00B2078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AB1" w:rsidRDefault="00320AB1" w:rsidP="009C0AC0">
      <w:pPr>
        <w:spacing w:after="0"/>
      </w:pPr>
      <w:r>
        <w:separator/>
      </w:r>
    </w:p>
  </w:endnote>
  <w:endnote w:type="continuationSeparator" w:id="0">
    <w:p w:rsidR="00320AB1" w:rsidRDefault="00320AB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3D6" w:rsidRDefault="000823D6" w:rsidP="00A42AA5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102976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102976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AB1" w:rsidRDefault="00320AB1" w:rsidP="009C0AC0">
      <w:pPr>
        <w:spacing w:after="0"/>
      </w:pPr>
      <w:r>
        <w:separator/>
      </w:r>
    </w:p>
  </w:footnote>
  <w:footnote w:type="continuationSeparator" w:id="0">
    <w:p w:rsidR="00320AB1" w:rsidRDefault="00320AB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00CC6"/>
    <w:multiLevelType w:val="hybridMultilevel"/>
    <w:tmpl w:val="5BAC5DC8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8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6"/>
  </w:num>
  <w:num w:numId="8">
    <w:abstractNumId w:val="8"/>
  </w:num>
  <w:num w:numId="9">
    <w:abstractNumId w:val="4"/>
  </w:num>
  <w:num w:numId="10">
    <w:abstractNumId w:val="9"/>
  </w:num>
  <w:num w:numId="11">
    <w:abstractNumId w:val="17"/>
  </w:num>
  <w:num w:numId="12">
    <w:abstractNumId w:val="7"/>
  </w:num>
  <w:num w:numId="13">
    <w:abstractNumId w:val="15"/>
  </w:num>
  <w:num w:numId="14">
    <w:abstractNumId w:val="18"/>
  </w:num>
  <w:num w:numId="15">
    <w:abstractNumId w:val="11"/>
  </w:num>
  <w:num w:numId="16">
    <w:abstractNumId w:val="12"/>
  </w:num>
  <w:num w:numId="17">
    <w:abstractNumId w:val="6"/>
  </w:num>
  <w:num w:numId="18">
    <w:abstractNumId w:val="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383B"/>
    <w:rsid w:val="000309EF"/>
    <w:rsid w:val="00031170"/>
    <w:rsid w:val="00034D2E"/>
    <w:rsid w:val="00054773"/>
    <w:rsid w:val="000625F2"/>
    <w:rsid w:val="00062CF8"/>
    <w:rsid w:val="00073E48"/>
    <w:rsid w:val="00077A65"/>
    <w:rsid w:val="000823D6"/>
    <w:rsid w:val="0008615E"/>
    <w:rsid w:val="0008723D"/>
    <w:rsid w:val="000901F6"/>
    <w:rsid w:val="000910B2"/>
    <w:rsid w:val="00091482"/>
    <w:rsid w:val="000922E9"/>
    <w:rsid w:val="00095253"/>
    <w:rsid w:val="00095977"/>
    <w:rsid w:val="00096F44"/>
    <w:rsid w:val="000A0B8A"/>
    <w:rsid w:val="000A35B5"/>
    <w:rsid w:val="000A6E79"/>
    <w:rsid w:val="000B3A25"/>
    <w:rsid w:val="000B3A6E"/>
    <w:rsid w:val="000B5FA1"/>
    <w:rsid w:val="000C18CD"/>
    <w:rsid w:val="000C7DF2"/>
    <w:rsid w:val="000D229C"/>
    <w:rsid w:val="000D62AE"/>
    <w:rsid w:val="000E274C"/>
    <w:rsid w:val="000E290D"/>
    <w:rsid w:val="000F0519"/>
    <w:rsid w:val="000F3E7A"/>
    <w:rsid w:val="0010274B"/>
    <w:rsid w:val="00102976"/>
    <w:rsid w:val="00110BD2"/>
    <w:rsid w:val="00111D14"/>
    <w:rsid w:val="00121514"/>
    <w:rsid w:val="001239AF"/>
    <w:rsid w:val="00134A53"/>
    <w:rsid w:val="00136CAE"/>
    <w:rsid w:val="001372C4"/>
    <w:rsid w:val="00143864"/>
    <w:rsid w:val="00150A5E"/>
    <w:rsid w:val="0016141C"/>
    <w:rsid w:val="001636DD"/>
    <w:rsid w:val="00165583"/>
    <w:rsid w:val="00171C08"/>
    <w:rsid w:val="00174A8F"/>
    <w:rsid w:val="00175DE7"/>
    <w:rsid w:val="00180DAE"/>
    <w:rsid w:val="00183881"/>
    <w:rsid w:val="001862A9"/>
    <w:rsid w:val="00186BFF"/>
    <w:rsid w:val="00190EF3"/>
    <w:rsid w:val="00192495"/>
    <w:rsid w:val="001968AB"/>
    <w:rsid w:val="001A1D67"/>
    <w:rsid w:val="001A5D9E"/>
    <w:rsid w:val="001C1798"/>
    <w:rsid w:val="001C5821"/>
    <w:rsid w:val="001D410A"/>
    <w:rsid w:val="001D468A"/>
    <w:rsid w:val="001D54A5"/>
    <w:rsid w:val="001D7063"/>
    <w:rsid w:val="001E1F46"/>
    <w:rsid w:val="001E2591"/>
    <w:rsid w:val="001E7F64"/>
    <w:rsid w:val="001F4B2A"/>
    <w:rsid w:val="001F6F96"/>
    <w:rsid w:val="00201B13"/>
    <w:rsid w:val="00207384"/>
    <w:rsid w:val="00215706"/>
    <w:rsid w:val="00217876"/>
    <w:rsid w:val="00232008"/>
    <w:rsid w:val="00234A1C"/>
    <w:rsid w:val="00240DEF"/>
    <w:rsid w:val="00242526"/>
    <w:rsid w:val="002432DA"/>
    <w:rsid w:val="00243AF5"/>
    <w:rsid w:val="002467C1"/>
    <w:rsid w:val="002506D4"/>
    <w:rsid w:val="0026005C"/>
    <w:rsid w:val="00263AD3"/>
    <w:rsid w:val="002658DA"/>
    <w:rsid w:val="0026650B"/>
    <w:rsid w:val="00267219"/>
    <w:rsid w:val="00273897"/>
    <w:rsid w:val="0027549D"/>
    <w:rsid w:val="00282736"/>
    <w:rsid w:val="00291163"/>
    <w:rsid w:val="002963FA"/>
    <w:rsid w:val="002A1CC9"/>
    <w:rsid w:val="002A26EE"/>
    <w:rsid w:val="002B1907"/>
    <w:rsid w:val="002C0121"/>
    <w:rsid w:val="002D05E8"/>
    <w:rsid w:val="002D558C"/>
    <w:rsid w:val="00301939"/>
    <w:rsid w:val="00302040"/>
    <w:rsid w:val="00302950"/>
    <w:rsid w:val="003035EE"/>
    <w:rsid w:val="00303E8A"/>
    <w:rsid w:val="00307F1B"/>
    <w:rsid w:val="003110E4"/>
    <w:rsid w:val="00313F33"/>
    <w:rsid w:val="003172EF"/>
    <w:rsid w:val="003179D6"/>
    <w:rsid w:val="00320953"/>
    <w:rsid w:val="00320AB1"/>
    <w:rsid w:val="00323334"/>
    <w:rsid w:val="00323349"/>
    <w:rsid w:val="00323A79"/>
    <w:rsid w:val="003316A2"/>
    <w:rsid w:val="003333EB"/>
    <w:rsid w:val="0033752C"/>
    <w:rsid w:val="00341AE0"/>
    <w:rsid w:val="00343B58"/>
    <w:rsid w:val="00346D0E"/>
    <w:rsid w:val="00350C99"/>
    <w:rsid w:val="0035229A"/>
    <w:rsid w:val="00361067"/>
    <w:rsid w:val="00364838"/>
    <w:rsid w:val="0037290C"/>
    <w:rsid w:val="00373002"/>
    <w:rsid w:val="00381B81"/>
    <w:rsid w:val="00382D01"/>
    <w:rsid w:val="00382D26"/>
    <w:rsid w:val="003B156B"/>
    <w:rsid w:val="003B2BDB"/>
    <w:rsid w:val="003B5288"/>
    <w:rsid w:val="003B7DC4"/>
    <w:rsid w:val="003C1FE1"/>
    <w:rsid w:val="003C3B24"/>
    <w:rsid w:val="003D5C9E"/>
    <w:rsid w:val="003E2CC9"/>
    <w:rsid w:val="003F2882"/>
    <w:rsid w:val="003F3A5D"/>
    <w:rsid w:val="003F4D10"/>
    <w:rsid w:val="003F5CB8"/>
    <w:rsid w:val="00401302"/>
    <w:rsid w:val="00412558"/>
    <w:rsid w:val="00423BA1"/>
    <w:rsid w:val="00431000"/>
    <w:rsid w:val="004319BB"/>
    <w:rsid w:val="004329D8"/>
    <w:rsid w:val="004346EA"/>
    <w:rsid w:val="00440577"/>
    <w:rsid w:val="00442AEF"/>
    <w:rsid w:val="00447FC5"/>
    <w:rsid w:val="00460D84"/>
    <w:rsid w:val="00465D0F"/>
    <w:rsid w:val="0048108C"/>
    <w:rsid w:val="00490287"/>
    <w:rsid w:val="0049200D"/>
    <w:rsid w:val="0049744A"/>
    <w:rsid w:val="004A160D"/>
    <w:rsid w:val="004A2F53"/>
    <w:rsid w:val="004B2B85"/>
    <w:rsid w:val="004B5766"/>
    <w:rsid w:val="004C0896"/>
    <w:rsid w:val="004C5865"/>
    <w:rsid w:val="004C5B8B"/>
    <w:rsid w:val="004D21A3"/>
    <w:rsid w:val="004D4218"/>
    <w:rsid w:val="004D502E"/>
    <w:rsid w:val="004E657F"/>
    <w:rsid w:val="004F2A96"/>
    <w:rsid w:val="004F407C"/>
    <w:rsid w:val="004F7CE8"/>
    <w:rsid w:val="00500C3D"/>
    <w:rsid w:val="005036FF"/>
    <w:rsid w:val="0051438B"/>
    <w:rsid w:val="00514452"/>
    <w:rsid w:val="005279C4"/>
    <w:rsid w:val="005328E8"/>
    <w:rsid w:val="0053304A"/>
    <w:rsid w:val="0053513B"/>
    <w:rsid w:val="00536DD1"/>
    <w:rsid w:val="00537730"/>
    <w:rsid w:val="00543DCD"/>
    <w:rsid w:val="00546F2A"/>
    <w:rsid w:val="00552C5E"/>
    <w:rsid w:val="00556FBA"/>
    <w:rsid w:val="005602CE"/>
    <w:rsid w:val="00565635"/>
    <w:rsid w:val="005658C9"/>
    <w:rsid w:val="00570CDA"/>
    <w:rsid w:val="0058204F"/>
    <w:rsid w:val="00591B8A"/>
    <w:rsid w:val="00592C80"/>
    <w:rsid w:val="00593560"/>
    <w:rsid w:val="005A092A"/>
    <w:rsid w:val="005A543C"/>
    <w:rsid w:val="005A5AE0"/>
    <w:rsid w:val="005A5C43"/>
    <w:rsid w:val="005B461D"/>
    <w:rsid w:val="005C2F7E"/>
    <w:rsid w:val="005C6F74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1127"/>
    <w:rsid w:val="00601B9F"/>
    <w:rsid w:val="00602A90"/>
    <w:rsid w:val="00613357"/>
    <w:rsid w:val="00616012"/>
    <w:rsid w:val="006220DB"/>
    <w:rsid w:val="00630394"/>
    <w:rsid w:val="006324F8"/>
    <w:rsid w:val="00633BEA"/>
    <w:rsid w:val="00644317"/>
    <w:rsid w:val="006450CF"/>
    <w:rsid w:val="00645C6F"/>
    <w:rsid w:val="00645F5B"/>
    <w:rsid w:val="006471FA"/>
    <w:rsid w:val="00654FC9"/>
    <w:rsid w:val="006571B5"/>
    <w:rsid w:val="00663AB8"/>
    <w:rsid w:val="006667DD"/>
    <w:rsid w:val="00670751"/>
    <w:rsid w:val="006773D4"/>
    <w:rsid w:val="0068019D"/>
    <w:rsid w:val="00684470"/>
    <w:rsid w:val="00687650"/>
    <w:rsid w:val="0069498D"/>
    <w:rsid w:val="00695145"/>
    <w:rsid w:val="00697BD5"/>
    <w:rsid w:val="006A29D1"/>
    <w:rsid w:val="006A3002"/>
    <w:rsid w:val="006A3D45"/>
    <w:rsid w:val="006B3412"/>
    <w:rsid w:val="006B68F8"/>
    <w:rsid w:val="006C0C45"/>
    <w:rsid w:val="006C1CD1"/>
    <w:rsid w:val="006C4A50"/>
    <w:rsid w:val="006C5524"/>
    <w:rsid w:val="006D3D75"/>
    <w:rsid w:val="006D6955"/>
    <w:rsid w:val="006E5A8D"/>
    <w:rsid w:val="006E6C72"/>
    <w:rsid w:val="006F12CA"/>
    <w:rsid w:val="006F23BC"/>
    <w:rsid w:val="006F5009"/>
    <w:rsid w:val="006F6209"/>
    <w:rsid w:val="006F6D7A"/>
    <w:rsid w:val="006F7272"/>
    <w:rsid w:val="006F7CEB"/>
    <w:rsid w:val="006F7F71"/>
    <w:rsid w:val="007002F0"/>
    <w:rsid w:val="0070077F"/>
    <w:rsid w:val="00701BAE"/>
    <w:rsid w:val="00720C12"/>
    <w:rsid w:val="0072359B"/>
    <w:rsid w:val="00743F0B"/>
    <w:rsid w:val="007500CC"/>
    <w:rsid w:val="00754EF3"/>
    <w:rsid w:val="00760504"/>
    <w:rsid w:val="0076410D"/>
    <w:rsid w:val="007703B1"/>
    <w:rsid w:val="007778D3"/>
    <w:rsid w:val="0077795A"/>
    <w:rsid w:val="007836A3"/>
    <w:rsid w:val="00794589"/>
    <w:rsid w:val="00796923"/>
    <w:rsid w:val="007A064C"/>
    <w:rsid w:val="007A7458"/>
    <w:rsid w:val="007A7912"/>
    <w:rsid w:val="007B376A"/>
    <w:rsid w:val="007B42AA"/>
    <w:rsid w:val="007C5475"/>
    <w:rsid w:val="007C630B"/>
    <w:rsid w:val="007C6DC1"/>
    <w:rsid w:val="007D0255"/>
    <w:rsid w:val="007D294F"/>
    <w:rsid w:val="007D6CE6"/>
    <w:rsid w:val="007D702B"/>
    <w:rsid w:val="007E07E2"/>
    <w:rsid w:val="007E679C"/>
    <w:rsid w:val="007E7E23"/>
    <w:rsid w:val="007F14DB"/>
    <w:rsid w:val="007F765A"/>
    <w:rsid w:val="00807AF6"/>
    <w:rsid w:val="00822791"/>
    <w:rsid w:val="00841164"/>
    <w:rsid w:val="00841F5C"/>
    <w:rsid w:val="00842521"/>
    <w:rsid w:val="00842F91"/>
    <w:rsid w:val="00845676"/>
    <w:rsid w:val="008468B2"/>
    <w:rsid w:val="00850DFD"/>
    <w:rsid w:val="00856A6F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876B4"/>
    <w:rsid w:val="00890A42"/>
    <w:rsid w:val="008921FD"/>
    <w:rsid w:val="00892707"/>
    <w:rsid w:val="008A63EA"/>
    <w:rsid w:val="008C2689"/>
    <w:rsid w:val="008C3AAA"/>
    <w:rsid w:val="008C64E8"/>
    <w:rsid w:val="008D46E2"/>
    <w:rsid w:val="008D7DA7"/>
    <w:rsid w:val="008F0AA5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7D57"/>
    <w:rsid w:val="00922C3F"/>
    <w:rsid w:val="0093008D"/>
    <w:rsid w:val="00931D34"/>
    <w:rsid w:val="009327A2"/>
    <w:rsid w:val="009373ED"/>
    <w:rsid w:val="00954EF9"/>
    <w:rsid w:val="009710A7"/>
    <w:rsid w:val="009726DB"/>
    <w:rsid w:val="00972DC5"/>
    <w:rsid w:val="00973708"/>
    <w:rsid w:val="00983F84"/>
    <w:rsid w:val="009864BB"/>
    <w:rsid w:val="00994F13"/>
    <w:rsid w:val="00997624"/>
    <w:rsid w:val="009B0E89"/>
    <w:rsid w:val="009C0AC0"/>
    <w:rsid w:val="009C0BCB"/>
    <w:rsid w:val="009C24FC"/>
    <w:rsid w:val="009C6DDC"/>
    <w:rsid w:val="009C7962"/>
    <w:rsid w:val="009D18CE"/>
    <w:rsid w:val="009D1EAE"/>
    <w:rsid w:val="009D3AF0"/>
    <w:rsid w:val="009D735A"/>
    <w:rsid w:val="009D77F5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E9B"/>
    <w:rsid w:val="00A24546"/>
    <w:rsid w:val="00A352B0"/>
    <w:rsid w:val="00A3784D"/>
    <w:rsid w:val="00A42AA5"/>
    <w:rsid w:val="00A42C14"/>
    <w:rsid w:val="00A475C5"/>
    <w:rsid w:val="00A523E4"/>
    <w:rsid w:val="00A551D0"/>
    <w:rsid w:val="00A56458"/>
    <w:rsid w:val="00A7536F"/>
    <w:rsid w:val="00A82A49"/>
    <w:rsid w:val="00A92E52"/>
    <w:rsid w:val="00AA6FB7"/>
    <w:rsid w:val="00AA789C"/>
    <w:rsid w:val="00AA7B02"/>
    <w:rsid w:val="00AC3233"/>
    <w:rsid w:val="00AC41BF"/>
    <w:rsid w:val="00AC687B"/>
    <w:rsid w:val="00AD2BF3"/>
    <w:rsid w:val="00AE1480"/>
    <w:rsid w:val="00AE334E"/>
    <w:rsid w:val="00AE6558"/>
    <w:rsid w:val="00AF6F11"/>
    <w:rsid w:val="00B02AF7"/>
    <w:rsid w:val="00B04644"/>
    <w:rsid w:val="00B06E65"/>
    <w:rsid w:val="00B22681"/>
    <w:rsid w:val="00B339AD"/>
    <w:rsid w:val="00B37C94"/>
    <w:rsid w:val="00B404E3"/>
    <w:rsid w:val="00B4122E"/>
    <w:rsid w:val="00B53E32"/>
    <w:rsid w:val="00B706C7"/>
    <w:rsid w:val="00B71AEF"/>
    <w:rsid w:val="00B74C8A"/>
    <w:rsid w:val="00B82362"/>
    <w:rsid w:val="00B865BD"/>
    <w:rsid w:val="00B86EA7"/>
    <w:rsid w:val="00BA54C5"/>
    <w:rsid w:val="00BB3432"/>
    <w:rsid w:val="00BB4275"/>
    <w:rsid w:val="00BB5853"/>
    <w:rsid w:val="00BB6DAF"/>
    <w:rsid w:val="00BC5FA3"/>
    <w:rsid w:val="00BD3287"/>
    <w:rsid w:val="00BD3418"/>
    <w:rsid w:val="00BD7C0D"/>
    <w:rsid w:val="00BE3102"/>
    <w:rsid w:val="00BE5340"/>
    <w:rsid w:val="00BF5300"/>
    <w:rsid w:val="00BF7C9A"/>
    <w:rsid w:val="00C01A05"/>
    <w:rsid w:val="00C0320C"/>
    <w:rsid w:val="00C03E8F"/>
    <w:rsid w:val="00C10A54"/>
    <w:rsid w:val="00C3490C"/>
    <w:rsid w:val="00C4065D"/>
    <w:rsid w:val="00C41372"/>
    <w:rsid w:val="00C41F2A"/>
    <w:rsid w:val="00C54322"/>
    <w:rsid w:val="00C57965"/>
    <w:rsid w:val="00C71BB0"/>
    <w:rsid w:val="00C907F4"/>
    <w:rsid w:val="00C9357D"/>
    <w:rsid w:val="00C96754"/>
    <w:rsid w:val="00C970E9"/>
    <w:rsid w:val="00C974EB"/>
    <w:rsid w:val="00CA4E58"/>
    <w:rsid w:val="00CB0F5E"/>
    <w:rsid w:val="00CB1D9A"/>
    <w:rsid w:val="00CC235F"/>
    <w:rsid w:val="00CD10C6"/>
    <w:rsid w:val="00CD2009"/>
    <w:rsid w:val="00CD2283"/>
    <w:rsid w:val="00CE78ED"/>
    <w:rsid w:val="00CF594F"/>
    <w:rsid w:val="00D0030B"/>
    <w:rsid w:val="00D04221"/>
    <w:rsid w:val="00D15B64"/>
    <w:rsid w:val="00D245A3"/>
    <w:rsid w:val="00D364FD"/>
    <w:rsid w:val="00D5488D"/>
    <w:rsid w:val="00D55B32"/>
    <w:rsid w:val="00D57D00"/>
    <w:rsid w:val="00D66223"/>
    <w:rsid w:val="00D77182"/>
    <w:rsid w:val="00D807FB"/>
    <w:rsid w:val="00D849DF"/>
    <w:rsid w:val="00D86176"/>
    <w:rsid w:val="00D9003E"/>
    <w:rsid w:val="00D9586A"/>
    <w:rsid w:val="00D96B75"/>
    <w:rsid w:val="00DA1FCA"/>
    <w:rsid w:val="00DA2796"/>
    <w:rsid w:val="00DA4D25"/>
    <w:rsid w:val="00DA5718"/>
    <w:rsid w:val="00DA58CE"/>
    <w:rsid w:val="00DB0AA7"/>
    <w:rsid w:val="00DB2ECB"/>
    <w:rsid w:val="00DB5BCA"/>
    <w:rsid w:val="00DB6934"/>
    <w:rsid w:val="00DB7276"/>
    <w:rsid w:val="00DE13BF"/>
    <w:rsid w:val="00DE74C9"/>
    <w:rsid w:val="00DF01CF"/>
    <w:rsid w:val="00DF08A6"/>
    <w:rsid w:val="00DF0A8B"/>
    <w:rsid w:val="00DF13F4"/>
    <w:rsid w:val="00DF536C"/>
    <w:rsid w:val="00DF66C6"/>
    <w:rsid w:val="00DF7DEE"/>
    <w:rsid w:val="00E030AE"/>
    <w:rsid w:val="00E041A5"/>
    <w:rsid w:val="00E05B70"/>
    <w:rsid w:val="00E07858"/>
    <w:rsid w:val="00E142AE"/>
    <w:rsid w:val="00E152F1"/>
    <w:rsid w:val="00E15797"/>
    <w:rsid w:val="00E165C9"/>
    <w:rsid w:val="00E168EA"/>
    <w:rsid w:val="00E23BD6"/>
    <w:rsid w:val="00E33EC2"/>
    <w:rsid w:val="00E35FBD"/>
    <w:rsid w:val="00E43921"/>
    <w:rsid w:val="00E4576F"/>
    <w:rsid w:val="00E547B4"/>
    <w:rsid w:val="00E56EC6"/>
    <w:rsid w:val="00E62EC7"/>
    <w:rsid w:val="00E663A4"/>
    <w:rsid w:val="00E76AED"/>
    <w:rsid w:val="00E8015D"/>
    <w:rsid w:val="00E81E1C"/>
    <w:rsid w:val="00E8591F"/>
    <w:rsid w:val="00E97EDB"/>
    <w:rsid w:val="00EB1593"/>
    <w:rsid w:val="00EB4A48"/>
    <w:rsid w:val="00ED6CFD"/>
    <w:rsid w:val="00EE6258"/>
    <w:rsid w:val="00EF5216"/>
    <w:rsid w:val="00F07FD2"/>
    <w:rsid w:val="00F1479E"/>
    <w:rsid w:val="00F209E3"/>
    <w:rsid w:val="00F21B24"/>
    <w:rsid w:val="00F233BC"/>
    <w:rsid w:val="00F34DCF"/>
    <w:rsid w:val="00F370EB"/>
    <w:rsid w:val="00F4458C"/>
    <w:rsid w:val="00F54589"/>
    <w:rsid w:val="00F55291"/>
    <w:rsid w:val="00F571B2"/>
    <w:rsid w:val="00F617A3"/>
    <w:rsid w:val="00F6266D"/>
    <w:rsid w:val="00F765D6"/>
    <w:rsid w:val="00F7728E"/>
    <w:rsid w:val="00F8044A"/>
    <w:rsid w:val="00F807F9"/>
    <w:rsid w:val="00F81556"/>
    <w:rsid w:val="00F81780"/>
    <w:rsid w:val="00F84D5E"/>
    <w:rsid w:val="00F9144D"/>
    <w:rsid w:val="00F96321"/>
    <w:rsid w:val="00FA0206"/>
    <w:rsid w:val="00FA12A5"/>
    <w:rsid w:val="00FB6CDB"/>
    <w:rsid w:val="00FB795C"/>
    <w:rsid w:val="00FC18F6"/>
    <w:rsid w:val="00FC19C8"/>
    <w:rsid w:val="00FC1D83"/>
    <w:rsid w:val="00FC412D"/>
    <w:rsid w:val="00FD4B61"/>
    <w:rsid w:val="00FE13A0"/>
    <w:rsid w:val="00FE5DDD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qFormat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b">
    <w:name w:val="Hyperlink"/>
    <w:uiPriority w:val="99"/>
    <w:unhideWhenUsed/>
    <w:rsid w:val="000823D6"/>
    <w:rPr>
      <w:color w:val="0000FF"/>
      <w:u w:val="single"/>
    </w:rPr>
  </w:style>
  <w:style w:type="paragraph" w:styleId="ac">
    <w:name w:val="Title"/>
    <w:basedOn w:val="a"/>
    <w:next w:val="a"/>
    <w:link w:val="Char4"/>
    <w:uiPriority w:val="10"/>
    <w:qFormat/>
    <w:rsid w:val="000823D6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Char4">
    <w:name w:val="标题 Char"/>
    <w:basedOn w:val="a0"/>
    <w:link w:val="ac"/>
    <w:uiPriority w:val="10"/>
    <w:rsid w:val="000823D6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3GPPHeader">
    <w:name w:val="3GPP_Header"/>
    <w:basedOn w:val="a6"/>
    <w:qFormat/>
    <w:rsid w:val="000823D6"/>
    <w:pPr>
      <w:tabs>
        <w:tab w:val="left" w:pos="1701"/>
        <w:tab w:val="right" w:pos="9639"/>
      </w:tabs>
      <w:spacing w:after="240"/>
      <w:textAlignment w:val="auto"/>
    </w:pPr>
    <w:rPr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qFormat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b">
    <w:name w:val="Hyperlink"/>
    <w:uiPriority w:val="99"/>
    <w:unhideWhenUsed/>
    <w:rsid w:val="000823D6"/>
    <w:rPr>
      <w:color w:val="0000FF"/>
      <w:u w:val="single"/>
    </w:rPr>
  </w:style>
  <w:style w:type="paragraph" w:styleId="ac">
    <w:name w:val="Title"/>
    <w:basedOn w:val="a"/>
    <w:next w:val="a"/>
    <w:link w:val="Char4"/>
    <w:uiPriority w:val="10"/>
    <w:qFormat/>
    <w:rsid w:val="000823D6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Char4">
    <w:name w:val="标题 Char"/>
    <w:basedOn w:val="a0"/>
    <w:link w:val="ac"/>
    <w:uiPriority w:val="10"/>
    <w:rsid w:val="000823D6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3GPPHeader">
    <w:name w:val="3GPP_Header"/>
    <w:basedOn w:val="a6"/>
    <w:qFormat/>
    <w:rsid w:val="000823D6"/>
    <w:pPr>
      <w:tabs>
        <w:tab w:val="left" w:pos="1701"/>
        <w:tab w:val="right" w:pos="9639"/>
      </w:tabs>
      <w:spacing w:after="240"/>
      <w:textAlignment w:val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73D48-0FB7-4F3C-8CB0-2A26D1EB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213</Words>
  <Characters>1219</Characters>
  <Application>Microsoft Office Word</Application>
  <DocSecurity>0</DocSecurity>
  <Lines>10</Lines>
  <Paragraphs>2</Paragraphs>
  <ScaleCrop>false</ScaleCrop>
  <Company>CATT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24</cp:revision>
  <dcterms:created xsi:type="dcterms:W3CDTF">2023-09-08T07:12:00Z</dcterms:created>
  <dcterms:modified xsi:type="dcterms:W3CDTF">2023-11-03T02:40:00Z</dcterms:modified>
</cp:coreProperties>
</file>